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无干扰地热能供暖项目（三期）-同德晨曦园（二期）住宅区域供暖项目临电设计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  <w:bookmarkStart w:id="1" w:name="_GoBack"/>
      <w:bookmarkEnd w:id="1"/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无干扰地热能供暖项目（三期）-同德晨曦园（二期）住宅区域供暖项目临电设计服务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项目预算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75万元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kern w:val="56"/>
          <w:sz w:val="30"/>
          <w:szCs w:val="30"/>
          <w:highlight w:val="none"/>
          <w:lang w:eastAsia="zh-CN"/>
        </w:rPr>
        <w:t>施工图审查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经甲方审核通过后，一次性付清（中标单位需提供等额增值税专用发票）。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5F11E4"/>
    <w:rsid w:val="089A2593"/>
    <w:rsid w:val="09AE547F"/>
    <w:rsid w:val="0B8D5F93"/>
    <w:rsid w:val="0E2315F2"/>
    <w:rsid w:val="0EA144C7"/>
    <w:rsid w:val="0EFE2969"/>
    <w:rsid w:val="0FA15618"/>
    <w:rsid w:val="0FD379F8"/>
    <w:rsid w:val="10412316"/>
    <w:rsid w:val="10F71399"/>
    <w:rsid w:val="117A552D"/>
    <w:rsid w:val="14982B04"/>
    <w:rsid w:val="15522CD1"/>
    <w:rsid w:val="15A6329E"/>
    <w:rsid w:val="1863654E"/>
    <w:rsid w:val="19D137A6"/>
    <w:rsid w:val="1ACA2070"/>
    <w:rsid w:val="1B3B3534"/>
    <w:rsid w:val="1D7C3741"/>
    <w:rsid w:val="1E176CB9"/>
    <w:rsid w:val="1E446BE1"/>
    <w:rsid w:val="1F081963"/>
    <w:rsid w:val="203450C9"/>
    <w:rsid w:val="2C6A3A19"/>
    <w:rsid w:val="2F2E4F82"/>
    <w:rsid w:val="2FC34324"/>
    <w:rsid w:val="308D0F1A"/>
    <w:rsid w:val="312A7EB5"/>
    <w:rsid w:val="32054BC6"/>
    <w:rsid w:val="32DB70DB"/>
    <w:rsid w:val="37161B8B"/>
    <w:rsid w:val="37C270A1"/>
    <w:rsid w:val="3C393B75"/>
    <w:rsid w:val="3D463CB8"/>
    <w:rsid w:val="3E2A4871"/>
    <w:rsid w:val="3EB71EF4"/>
    <w:rsid w:val="404F52F8"/>
    <w:rsid w:val="41225681"/>
    <w:rsid w:val="419D22B4"/>
    <w:rsid w:val="41BD3F9F"/>
    <w:rsid w:val="42365E57"/>
    <w:rsid w:val="43BD68D0"/>
    <w:rsid w:val="44D510E2"/>
    <w:rsid w:val="45165BC8"/>
    <w:rsid w:val="46674080"/>
    <w:rsid w:val="468F2029"/>
    <w:rsid w:val="4756714A"/>
    <w:rsid w:val="496877A2"/>
    <w:rsid w:val="4CC13CE2"/>
    <w:rsid w:val="4D49234C"/>
    <w:rsid w:val="4D966CDC"/>
    <w:rsid w:val="514F4E20"/>
    <w:rsid w:val="51991E8C"/>
    <w:rsid w:val="51DF50B9"/>
    <w:rsid w:val="543105C3"/>
    <w:rsid w:val="56286D4B"/>
    <w:rsid w:val="567007C4"/>
    <w:rsid w:val="574E3425"/>
    <w:rsid w:val="57E1254C"/>
    <w:rsid w:val="585E0F67"/>
    <w:rsid w:val="58A73435"/>
    <w:rsid w:val="59C5485D"/>
    <w:rsid w:val="5B9475F4"/>
    <w:rsid w:val="5D9C05DE"/>
    <w:rsid w:val="5EB77CEE"/>
    <w:rsid w:val="62F90006"/>
    <w:rsid w:val="64550730"/>
    <w:rsid w:val="652018C8"/>
    <w:rsid w:val="65320368"/>
    <w:rsid w:val="654203F6"/>
    <w:rsid w:val="673271C9"/>
    <w:rsid w:val="699023F2"/>
    <w:rsid w:val="6B646987"/>
    <w:rsid w:val="72FE0B21"/>
    <w:rsid w:val="744F2B12"/>
    <w:rsid w:val="75091EB9"/>
    <w:rsid w:val="753D762B"/>
    <w:rsid w:val="75465E0E"/>
    <w:rsid w:val="76897E03"/>
    <w:rsid w:val="7734360C"/>
    <w:rsid w:val="799E73D5"/>
    <w:rsid w:val="7A793AB8"/>
    <w:rsid w:val="7DDC545D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卿本佳人</cp:lastModifiedBy>
  <cp:lastPrinted>2017-04-12T02:56:00Z</cp:lastPrinted>
  <dcterms:modified xsi:type="dcterms:W3CDTF">2019-01-16T02:01:26Z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