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西部云谷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陶瓷颗粒地面修复工程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报 价 文 件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西部云谷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陶瓷颗粒地面修复工程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单 价（元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/平米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工    期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工期：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二、技术要求：满足相关规范，同时厚度不小于4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mm</w:t>
      </w:r>
      <w:r>
        <w:rPr>
          <w:rFonts w:hint="eastAsia"/>
          <w:lang w:val="en-US" w:eastAsia="zh-CN"/>
        </w:rP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Cs/>
          <w:kern w:val="56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Cs/>
          <w:kern w:val="56"/>
          <w:sz w:val="32"/>
          <w:szCs w:val="32"/>
        </w:rPr>
        <w:t>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结算方式：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施工</w:t>
      </w:r>
      <w:r>
        <w:rPr>
          <w:rFonts w:hint="eastAsia" w:ascii="仿宋" w:hAnsi="仿宋" w:eastAsia="仿宋" w:cs="仿宋"/>
          <w:kern w:val="56"/>
          <w:sz w:val="32"/>
          <w:szCs w:val="32"/>
        </w:rPr>
        <w:t>完成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kern w:val="56"/>
          <w:sz w:val="32"/>
          <w:szCs w:val="32"/>
        </w:rPr>
        <w:t>，经甲方确认通过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15个工作日内</w:t>
      </w:r>
      <w:r>
        <w:rPr>
          <w:rFonts w:hint="eastAsia" w:ascii="仿宋" w:hAnsi="仿宋" w:eastAsia="仿宋" w:cs="仿宋"/>
          <w:kern w:val="56"/>
          <w:sz w:val="32"/>
          <w:szCs w:val="32"/>
        </w:rPr>
        <w:t>，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向中标单位支付合同总价款的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97%，剩余3%作为保修金，竣工验收合格2年后支付；最终合同总价款据实结算。</w:t>
      </w:r>
      <w:r>
        <w:rPr>
          <w:rFonts w:hint="eastAsia" w:ascii="仿宋" w:hAnsi="仿宋" w:eastAsia="仿宋" w:cs="仿宋"/>
          <w:kern w:val="56"/>
          <w:sz w:val="32"/>
          <w:szCs w:val="32"/>
        </w:rPr>
        <w:t>（中标单位需提供等额增值税专用发票）</w:t>
      </w:r>
    </w:p>
    <w:p>
      <w:pPr>
        <w:pStyle w:val="2"/>
        <w:ind w:firstLine="640" w:firstLineChars="200"/>
        <w:rPr>
          <w:rFonts w:hint="eastAsia" w:eastAsia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eastAsia="zh-CN"/>
        </w:rPr>
        <w:t>如需勘察现场，自行组织。</w:t>
      </w:r>
    </w:p>
    <w:p>
      <w:pPr>
        <w:spacing w:line="336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   支付方式：银行转账。</w:t>
      </w:r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5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60529F"/>
    <w:rsid w:val="006A113D"/>
    <w:rsid w:val="006E03CD"/>
    <w:rsid w:val="00D15434"/>
    <w:rsid w:val="00D72C7D"/>
    <w:rsid w:val="00FE4760"/>
    <w:rsid w:val="0A732C26"/>
    <w:rsid w:val="0CAA3609"/>
    <w:rsid w:val="17BC1084"/>
    <w:rsid w:val="18EE4956"/>
    <w:rsid w:val="37EC6BCD"/>
    <w:rsid w:val="5A3371FC"/>
    <w:rsid w:val="650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4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713</Characters>
  <Lines>5</Lines>
  <Paragraphs>1</Paragraphs>
  <TotalTime>40</TotalTime>
  <ScaleCrop>false</ScaleCrop>
  <LinksUpToDate>false</LinksUpToDate>
  <CharactersWithSpaces>837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xx</cp:lastModifiedBy>
  <cp:lastPrinted>2018-09-27T06:57:00Z</cp:lastPrinted>
  <dcterms:modified xsi:type="dcterms:W3CDTF">2018-09-27T08:35:18Z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